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CF2DC1" w:rsidRDefault="006C250D" w:rsidP="00CF2DC1">
      <w:pPr>
        <w:pStyle w:val="Intenzivencitat"/>
      </w:pPr>
      <w:bookmarkStart w:id="0" w:name="_Toc454874433"/>
      <w:bookmarkStart w:id="1" w:name="_Toc474827419"/>
      <w:bookmarkStart w:id="2" w:name="_Toc496095509"/>
      <w:r w:rsidRPr="00CF2DC1">
        <w:t>PONUDB</w:t>
      </w:r>
      <w:bookmarkEnd w:id="0"/>
      <w:bookmarkEnd w:id="1"/>
      <w:bookmarkEnd w:id="2"/>
      <w:r w:rsidRPr="00CF2DC1">
        <w:t>A</w:t>
      </w:r>
    </w:p>
    <w:p w14:paraId="1A9EA494" w14:textId="77777777" w:rsidR="006C250D" w:rsidRPr="00CF2DC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lang w:eastAsia="zh-CN"/>
        </w:rPr>
      </w:pPr>
    </w:p>
    <w:p w14:paraId="2A2F5346" w14:textId="77777777" w:rsidR="004D1A13" w:rsidRDefault="006C250D" w:rsidP="00E23FF5">
      <w:pPr>
        <w:spacing w:line="0" w:lineRule="atLeast"/>
        <w:rPr>
          <w:rFonts w:ascii="Century Gothic" w:hAnsi="Century Gothic"/>
          <w:b/>
          <w:bCs/>
        </w:rPr>
      </w:pPr>
      <w:r w:rsidRPr="00CF2DC1">
        <w:rPr>
          <w:rFonts w:ascii="Century Gothic" w:hAnsi="Century Gothic" w:cstheme="minorHAnsi"/>
          <w:color w:val="auto"/>
          <w:kern w:val="3"/>
          <w:lang w:eastAsia="zh-CN"/>
        </w:rPr>
        <w:t>Na osnovi javnega naročila</w:t>
      </w:r>
      <w:r w:rsidR="00161609" w:rsidRPr="00CF2DC1">
        <w:rPr>
          <w:rFonts w:ascii="Century Gothic" w:hAnsi="Century Gothic" w:cstheme="minorHAnsi"/>
          <w:color w:val="auto"/>
          <w:kern w:val="3"/>
          <w:lang w:eastAsia="zh-CN"/>
        </w:rPr>
        <w:t xml:space="preserve"> z oznako</w:t>
      </w:r>
      <w:r w:rsidR="00AE4ED8" w:rsidRPr="00CF2DC1">
        <w:rPr>
          <w:rFonts w:ascii="Century Gothic" w:hAnsi="Century Gothic" w:cstheme="minorHAnsi"/>
          <w:color w:val="auto"/>
          <w:kern w:val="3"/>
          <w:lang w:eastAsia="zh-CN"/>
        </w:rPr>
        <w:t xml:space="preserve"> </w:t>
      </w:r>
      <w:bookmarkStart w:id="3" w:name="_Hlk49505489"/>
      <w:r w:rsidR="00E23FF5" w:rsidRPr="00CF2DC1">
        <w:rPr>
          <w:rFonts w:ascii="Century Gothic" w:hAnsi="Century Gothic"/>
          <w:b/>
          <w:bCs/>
        </w:rPr>
        <w:t>PNEVMATIKE 2020: Dobava pnevmatik</w:t>
      </w:r>
      <w:bookmarkEnd w:id="3"/>
      <w:r w:rsidR="00E23FF5" w:rsidRPr="00CF2DC1">
        <w:rPr>
          <w:rFonts w:ascii="Century Gothic" w:hAnsi="Century Gothic"/>
          <w:b/>
          <w:bCs/>
        </w:rPr>
        <w:t xml:space="preserve"> </w:t>
      </w:r>
    </w:p>
    <w:p w14:paraId="4142B331" w14:textId="5BFD944E" w:rsidR="006C250D" w:rsidRPr="00CF2DC1" w:rsidRDefault="006C250D" w:rsidP="00E23FF5">
      <w:pPr>
        <w:spacing w:line="0" w:lineRule="atLeast"/>
        <w:rPr>
          <w:rFonts w:ascii="Century Gothic" w:hAnsi="Century Gothic" w:cstheme="minorHAnsi"/>
          <w:i/>
          <w:iCs/>
          <w:kern w:val="3"/>
          <w:lang w:eastAsia="zh-CN"/>
        </w:rPr>
      </w:pPr>
      <w:r w:rsidRPr="00CF2DC1">
        <w:rPr>
          <w:rFonts w:ascii="Century Gothic" w:hAnsi="Century Gothic" w:cstheme="minorHAnsi"/>
          <w:b/>
          <w:bCs/>
          <w:kern w:val="3"/>
          <w:lang w:eastAsia="zh-CN"/>
        </w:rPr>
        <w:t>PONUDBO ODDAJAMO</w:t>
      </w:r>
      <w:r w:rsidR="00E23FF5" w:rsidRPr="00CF2DC1">
        <w:rPr>
          <w:rFonts w:ascii="Century Gothic" w:hAnsi="Century Gothic" w:cstheme="minorHAnsi"/>
          <w:b/>
          <w:bCs/>
          <w:kern w:val="3"/>
          <w:lang w:eastAsia="zh-CN"/>
        </w:rPr>
        <w:t xml:space="preserve"> </w:t>
      </w:r>
      <w:r w:rsidRPr="00CF2DC1">
        <w:rPr>
          <w:rFonts w:ascii="Century Gothic" w:hAnsi="Century Gothic" w:cstheme="minorHAnsi"/>
          <w:i/>
          <w:iCs/>
          <w:kern w:val="3"/>
          <w:lang w:eastAsia="zh-CN"/>
        </w:rPr>
        <w:t>(ponudnik ustrezno obkroži):</w:t>
      </w:r>
    </w:p>
    <w:p w14:paraId="66D78C06" w14:textId="7EEB7A87" w:rsidR="00E23FF5" w:rsidRPr="00CF2DC1" w:rsidRDefault="00E23FF5" w:rsidP="009C237F">
      <w:pPr>
        <w:spacing w:line="0" w:lineRule="atLeast"/>
        <w:rPr>
          <w:rFonts w:ascii="Century Gothic" w:hAnsi="Century Gothic" w:cs="Arial"/>
          <w:b/>
          <w:bCs/>
        </w:rPr>
      </w:pPr>
      <w:r w:rsidRPr="00CF2DC1">
        <w:rPr>
          <w:rFonts w:ascii="Century Gothic" w:hAnsi="Century Gothic" w:cs="Arial"/>
          <w:b/>
          <w:bCs/>
        </w:rPr>
        <w:t>Sklop 1: Dobava pnevmatik – gozdarska mehanizacija</w:t>
      </w:r>
    </w:p>
    <w:p w14:paraId="7623AB73" w14:textId="77777777" w:rsidR="00E23FF5" w:rsidRPr="00CF2DC1" w:rsidRDefault="00E23FF5" w:rsidP="009C237F">
      <w:pPr>
        <w:spacing w:line="0" w:lineRule="atLeast"/>
        <w:rPr>
          <w:rFonts w:ascii="Century Gothic" w:hAnsi="Century Gothic" w:cs="Arial"/>
          <w:b/>
          <w:bCs/>
        </w:rPr>
      </w:pPr>
      <w:r w:rsidRPr="00CF2DC1">
        <w:rPr>
          <w:rFonts w:ascii="Century Gothic" w:hAnsi="Century Gothic" w:cs="Arial"/>
          <w:b/>
          <w:bCs/>
        </w:rPr>
        <w:t>Sklop 2: Dobava pnevmatik – gozdarski tovornjaki in prikolice</w:t>
      </w:r>
    </w:p>
    <w:p w14:paraId="517562D9" w14:textId="77777777" w:rsidR="00E23FF5" w:rsidRPr="00CF2DC1" w:rsidRDefault="00E23FF5" w:rsidP="009C237F">
      <w:pPr>
        <w:spacing w:line="0" w:lineRule="atLeast"/>
        <w:rPr>
          <w:rFonts w:ascii="Century Gothic" w:hAnsi="Century Gothic"/>
          <w:b/>
          <w:bCs/>
        </w:rPr>
      </w:pPr>
      <w:r w:rsidRPr="00CF2DC1">
        <w:rPr>
          <w:rFonts w:ascii="Century Gothic" w:hAnsi="Century Gothic" w:cs="Arial"/>
          <w:b/>
          <w:bCs/>
        </w:rPr>
        <w:t>Sklop 3: Dobava pnevmatik – osebna vozila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CF2DC1" w14:paraId="3EAB8F2C" w14:textId="77777777" w:rsidTr="008631F5">
        <w:tc>
          <w:tcPr>
            <w:tcW w:w="3020" w:type="dxa"/>
          </w:tcPr>
          <w:p w14:paraId="06C68F80" w14:textId="77777777" w:rsidR="0025737A" w:rsidRPr="00CF2DC1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CF2DC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lang w:eastAsia="zh-CN"/>
              </w:rPr>
            </w:pPr>
            <w:r w:rsidRPr="00CF2DC1">
              <w:rPr>
                <w:rFonts w:ascii="Century Gothic" w:hAnsi="Century Gothic" w:cstheme="minorHAnsi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CF2DC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CF2DC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lang w:eastAsia="zh-CN"/>
              </w:rPr>
            </w:pPr>
            <w:r w:rsidRPr="00CF2DC1">
              <w:rPr>
                <w:rFonts w:ascii="Century Gothic" w:hAnsi="Century Gothic" w:cstheme="minorHAnsi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CF2DC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lang w:eastAsia="zh-CN"/>
              </w:rPr>
            </w:pPr>
          </w:p>
          <w:p w14:paraId="4B6361CB" w14:textId="11C60653" w:rsidR="006C250D" w:rsidRPr="00CF2DC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lang w:eastAsia="zh-CN"/>
              </w:rPr>
            </w:pPr>
            <w:r w:rsidRPr="00CF2DC1">
              <w:rPr>
                <w:rFonts w:ascii="Century Gothic" w:hAnsi="Century Gothic" w:cstheme="minorHAnsi"/>
                <w:b/>
                <w:bCs/>
                <w:kern w:val="3"/>
                <w:lang w:eastAsia="zh-CN"/>
              </w:rPr>
              <w:t>s podizvajalci*</w:t>
            </w:r>
          </w:p>
        </w:tc>
      </w:tr>
    </w:tbl>
    <w:p w14:paraId="61429A98" w14:textId="00F4AF02" w:rsidR="006C250D" w:rsidRPr="00CF2DC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lang w:eastAsia="zh-CN"/>
        </w:rPr>
      </w:pPr>
      <w:r w:rsidRPr="00CF2DC1">
        <w:rPr>
          <w:rFonts w:ascii="Century Gothic" w:hAnsi="Century Gothic" w:cstheme="minorHAnsi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CF2DC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3B1EAB" w:rsidRPr="00CF2DC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CF2DC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CF2DC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3B1EAB" w:rsidRPr="00CF2DC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CF2DC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CF2DC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106DE2" w:rsidRPr="00CF2DC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CF2DC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CF2DC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CF2DC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</w:tbl>
    <w:p w14:paraId="4B264F97" w14:textId="77777777" w:rsidR="006C250D" w:rsidRPr="00CF2DC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lang w:eastAsia="zh-CN"/>
        </w:rPr>
      </w:pPr>
      <w:r w:rsidRPr="00CF2DC1">
        <w:rPr>
          <w:rFonts w:ascii="Century Gothic" w:hAnsi="Century Gothic" w:cstheme="minorHAnsi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CF2DC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hAnsi="Century Gothic" w:cstheme="minorHAnsi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hAnsi="Century Gothic" w:cstheme="minorHAnsi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C53CF4" w:rsidRPr="00CF2DC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F2DC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</w:rPr>
            </w:pPr>
            <w:r w:rsidRPr="00CF2DC1">
              <w:rPr>
                <w:rFonts w:ascii="Century Gothic" w:hAnsi="Century Gothic" w:cs="Arial"/>
                <w:color w:val="auto"/>
                <w:kern w:val="3"/>
                <w:lang w:eastAsia="zh-CN"/>
              </w:rPr>
              <w:t>Partner je r</w:t>
            </w:r>
            <w:r w:rsidRPr="00CF2DC1">
              <w:rPr>
                <w:rFonts w:ascii="Century Gothic" w:hAnsi="Century Gothic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CF2DC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CF2DC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CF2DC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CF2DC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lang w:eastAsia="zh-CN"/>
        </w:rPr>
      </w:pPr>
      <w:r w:rsidRPr="00CF2DC1">
        <w:rPr>
          <w:rFonts w:ascii="Century Gothic" w:hAnsi="Century Gothic" w:cstheme="minorHAnsi"/>
          <w:i/>
          <w:kern w:val="3"/>
          <w:lang w:eastAsia="zh-CN"/>
        </w:rPr>
        <w:t>*V primeru, da je partnerjev več, se obrazec kopira</w:t>
      </w:r>
    </w:p>
    <w:p w14:paraId="170A1592" w14:textId="56122944" w:rsidR="006C250D" w:rsidRPr="00CF2DC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lang w:eastAsia="zh-CN"/>
        </w:rPr>
      </w:pPr>
      <w:r w:rsidRPr="00CF2DC1">
        <w:rPr>
          <w:rFonts w:ascii="Century Gothic" w:hAnsi="Century Gothic" w:cstheme="minorHAnsi"/>
          <w:b/>
          <w:kern w:val="3"/>
          <w:lang w:eastAsia="zh-CN"/>
        </w:rPr>
        <w:lastRenderedPageBreak/>
        <w:t>PODIZVAJALEC</w:t>
      </w:r>
      <w:r w:rsidR="008F57D1" w:rsidRPr="00CF2DC1">
        <w:rPr>
          <w:rFonts w:ascii="Century Gothic" w:hAnsi="Century Gothic" w:cstheme="minorHAnsi"/>
          <w:b/>
          <w:kern w:val="3"/>
          <w:lang w:eastAsia="zh-CN"/>
        </w:rPr>
        <w:t>*</w:t>
      </w:r>
      <w:r w:rsidRPr="00CF2DC1">
        <w:rPr>
          <w:rFonts w:ascii="Century Gothic" w:hAnsi="Century Gothic" w:cstheme="minorHAnsi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CF2DC1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6C250D" w:rsidRPr="00CF2DC1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CF2DC1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CF2DC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lang w:eastAsia="zh-CN"/>
              </w:rPr>
            </w:pPr>
          </w:p>
        </w:tc>
      </w:tr>
      <w:tr w:rsidR="00C53CF4" w:rsidRPr="00CF2DC1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F2DC1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highlight w:val="yellow"/>
                <w:lang w:eastAsia="zh-CN"/>
              </w:rPr>
            </w:pPr>
            <w:r w:rsidRPr="00CF2DC1">
              <w:rPr>
                <w:rFonts w:ascii="Century Gothic" w:eastAsia="Times New Roman" w:hAnsi="Century Gothic" w:cstheme="minorHAnsi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F2DC1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242966B8" w14:textId="5F0C3D83" w:rsidR="006C250D" w:rsidRPr="00CF2DC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lang w:eastAsia="zh-CN"/>
        </w:rPr>
      </w:pPr>
      <w:r w:rsidRPr="00CF2DC1">
        <w:rPr>
          <w:rFonts w:ascii="Century Gothic" w:hAnsi="Century Gothic" w:cstheme="minorHAnsi"/>
          <w:i/>
          <w:kern w:val="3"/>
          <w:lang w:eastAsia="zh-CN"/>
        </w:rPr>
        <w:t>*V primeru, da je podizvajalcev več, se obrazec kopira</w:t>
      </w:r>
    </w:p>
    <w:p w14:paraId="63566267" w14:textId="77777777" w:rsidR="006C250D" w:rsidRPr="00CF2DC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lang w:eastAsia="zh-CN"/>
        </w:rPr>
      </w:pPr>
    </w:p>
    <w:p w14:paraId="040A0727" w14:textId="77777777" w:rsidR="006C250D" w:rsidRPr="00CF2DC1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lang w:eastAsia="zh-CN"/>
        </w:rPr>
      </w:pPr>
    </w:p>
    <w:p w14:paraId="0FC10EB4" w14:textId="77777777" w:rsidR="003B1EAB" w:rsidRPr="00CF2DC1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CF2DC1">
        <w:rPr>
          <w:rFonts w:ascii="Century Gothic" w:hAnsi="Century Gothic" w:cs="Arial"/>
          <w:b/>
        </w:rPr>
        <w:t>izjavljamo,</w:t>
      </w:r>
    </w:p>
    <w:p w14:paraId="7C5DD752" w14:textId="77777777" w:rsidR="003B1EAB" w:rsidRPr="00CF2DC1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CF2DC1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</w:rPr>
      </w:pPr>
      <w:r w:rsidRPr="00CF2DC1">
        <w:rPr>
          <w:rFonts w:ascii="Century Gothic" w:hAnsi="Century Gothic" w:cs="Arial"/>
          <w:color w:val="auto"/>
          <w:kern w:val="3"/>
          <w:lang w:eastAsia="zh-CN"/>
        </w:rPr>
        <w:t xml:space="preserve">da smo </w:t>
      </w:r>
      <w:r w:rsidRPr="00CF2DC1">
        <w:rPr>
          <w:rFonts w:ascii="Century Gothic" w:hAnsi="Century Gothic" w:cs="Arial"/>
          <w:color w:val="auto"/>
        </w:rPr>
        <w:t>registrirani za dejavnost, ki je predmet tega javnega naročila, in sicer:</w:t>
      </w:r>
    </w:p>
    <w:p w14:paraId="1DC036B3" w14:textId="77777777" w:rsidR="00751040" w:rsidRPr="00CF2DC1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CF2DC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CF2DC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</w:rPr>
            </w:pPr>
            <w:r w:rsidRPr="00CF2DC1">
              <w:rPr>
                <w:rFonts w:ascii="Century Gothic" w:hAnsi="Century Gothic" w:cs="Calibri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CF2DC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</w:rPr>
            </w:pPr>
            <w:r w:rsidRPr="00CF2DC1">
              <w:rPr>
                <w:rFonts w:ascii="Century Gothic" w:hAnsi="Century Gothic" w:cs="Calibri"/>
              </w:rPr>
              <w:t>NAZIV dejavnosti</w:t>
            </w:r>
          </w:p>
        </w:tc>
      </w:tr>
      <w:tr w:rsidR="00751040" w:rsidRPr="00CF2DC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CF2DC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CF2DC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</w:rPr>
            </w:pPr>
          </w:p>
        </w:tc>
      </w:tr>
      <w:tr w:rsidR="00751040" w:rsidRPr="00CF2DC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CF2DC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CF2DC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</w:rPr>
            </w:pPr>
          </w:p>
        </w:tc>
      </w:tr>
    </w:tbl>
    <w:p w14:paraId="07AE1554" w14:textId="6B9B56B9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lang w:eastAsia="zh-CN"/>
        </w:rPr>
      </w:pPr>
    </w:p>
    <w:p w14:paraId="3E37814C" w14:textId="26970355" w:rsidR="004D1A13" w:rsidRPr="007D52AC" w:rsidRDefault="00A8145E" w:rsidP="00C76F04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i/>
          <w:iCs/>
          <w:color w:val="auto"/>
          <w:kern w:val="3"/>
          <w:sz w:val="20"/>
          <w:szCs w:val="20"/>
          <w:lang w:eastAsia="zh-CN"/>
        </w:rPr>
      </w:pPr>
      <w:r w:rsidRPr="004D1A13">
        <w:rPr>
          <w:rFonts w:ascii="Century Gothic" w:hAnsi="Century Gothic" w:cs="Arial"/>
          <w:color w:val="auto"/>
          <w:kern w:val="3"/>
          <w:lang w:eastAsia="zh-CN"/>
        </w:rPr>
        <w:t>da ponujene pnevmatike</w:t>
      </w:r>
      <w:r w:rsidR="004D1A13" w:rsidRPr="004D1A13">
        <w:rPr>
          <w:rFonts w:ascii="Century Gothic" w:hAnsi="Century Gothic" w:cs="Arial"/>
          <w:color w:val="auto"/>
          <w:kern w:val="3"/>
          <w:lang w:eastAsia="zh-CN"/>
        </w:rPr>
        <w:t xml:space="preserve"> v sklopih 2 in 3 predmetnega naročila izpolnjujejo vse minimalne tehnične zahteve v </w:t>
      </w:r>
      <w:r w:rsidR="004D1A13" w:rsidRPr="004D1A13">
        <w:rPr>
          <w:rFonts w:ascii="Century Gothic" w:hAnsi="Century Gothic" w:cs="Arial"/>
          <w:color w:val="auto"/>
          <w:lang w:eastAsia="sl-SI"/>
        </w:rPr>
        <w:t xml:space="preserve">skladu z </w:t>
      </w:r>
      <w:r w:rsidR="004D1A13" w:rsidRPr="004D1A13">
        <w:rPr>
          <w:rFonts w:ascii="Century Gothic" w:hAnsi="Century Gothic" w:cs="Arial"/>
          <w:color w:val="auto"/>
          <w:shd w:val="clear" w:color="auto" w:fill="FFFFFF"/>
        </w:rPr>
        <w:t>Uredbo o zelenem javnem naročanju (Uradni list RS, št. </w:t>
      </w:r>
      <w:hyperlink r:id="rId7" w:tgtFrame="_blank" w:tooltip="Uredba o zelenem javnem naročanju" w:history="1">
        <w:r w:rsidR="004D1A13" w:rsidRPr="004D1A13">
          <w:rPr>
            <w:rStyle w:val="Hiperpovezava"/>
            <w:rFonts w:ascii="Century Gothic" w:hAnsi="Century Gothic" w:cs="Arial"/>
            <w:color w:val="auto"/>
            <w:u w:val="none"/>
            <w:shd w:val="clear" w:color="auto" w:fill="FFFFFF"/>
          </w:rPr>
          <w:t>51/17</w:t>
        </w:r>
      </w:hyperlink>
      <w:r w:rsidR="004D1A13" w:rsidRPr="004D1A13">
        <w:rPr>
          <w:rFonts w:ascii="Century Gothic" w:hAnsi="Century Gothic" w:cs="Arial"/>
          <w:color w:val="auto"/>
          <w:shd w:val="clear" w:color="auto" w:fill="FFFFFF"/>
        </w:rPr>
        <w:t> in </w:t>
      </w:r>
      <w:hyperlink r:id="rId8" w:tgtFrame="_blank" w:tooltip="Uredba o spremembah in dopolnitvah Uredbe o zelenem javnem naročanju" w:history="1">
        <w:r w:rsidR="004D1A13" w:rsidRPr="004D1A13">
          <w:rPr>
            <w:rStyle w:val="Hiperpovezava"/>
            <w:rFonts w:ascii="Century Gothic" w:hAnsi="Century Gothic" w:cs="Arial"/>
            <w:color w:val="auto"/>
            <w:u w:val="none"/>
            <w:shd w:val="clear" w:color="auto" w:fill="FFFFFF"/>
          </w:rPr>
          <w:t>64/19</w:t>
        </w:r>
      </w:hyperlink>
      <w:r w:rsidR="004D1A13" w:rsidRPr="004D1A13">
        <w:rPr>
          <w:rFonts w:ascii="Century Gothic" w:hAnsi="Century Gothic" w:cs="Arial"/>
          <w:color w:val="auto"/>
          <w:shd w:val="clear" w:color="auto" w:fill="FFFFFF"/>
        </w:rPr>
        <w:t xml:space="preserve">), </w:t>
      </w:r>
      <w:r w:rsidR="004D1A13" w:rsidRPr="004D1A13">
        <w:rPr>
          <w:rFonts w:ascii="Century Gothic" w:hAnsi="Century Gothic" w:cs="Arial"/>
          <w:color w:val="auto"/>
          <w:kern w:val="3"/>
          <w:lang w:eastAsia="zh-CN"/>
        </w:rPr>
        <w:t xml:space="preserve">navedene v točki 8 Navodil </w:t>
      </w:r>
      <w:r w:rsidR="004D1A13" w:rsidRPr="007D52AC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ponudnikom</w:t>
      </w:r>
      <w:r w:rsidR="007D52AC" w:rsidRPr="007D52AC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7D52AC" w:rsidRPr="007D52AC">
        <w:rPr>
          <w:rFonts w:ascii="Century Gothic" w:hAnsi="Century Gothic" w:cs="Arial"/>
          <w:i/>
          <w:iCs/>
          <w:color w:val="auto"/>
          <w:kern w:val="3"/>
          <w:sz w:val="20"/>
          <w:szCs w:val="20"/>
          <w:lang w:eastAsia="zh-CN"/>
        </w:rPr>
        <w:t>(v primeru, če ponudnik oddaja ponudb</w:t>
      </w:r>
      <w:r w:rsidR="007D52AC">
        <w:rPr>
          <w:rFonts w:ascii="Century Gothic" w:hAnsi="Century Gothic" w:cs="Arial"/>
          <w:i/>
          <w:iCs/>
          <w:color w:val="auto"/>
          <w:kern w:val="3"/>
          <w:sz w:val="20"/>
          <w:szCs w:val="20"/>
          <w:lang w:eastAsia="zh-CN"/>
        </w:rPr>
        <w:t xml:space="preserve">o </w:t>
      </w:r>
      <w:r w:rsidR="007D52AC" w:rsidRPr="007D52AC">
        <w:rPr>
          <w:rFonts w:ascii="Century Gothic" w:hAnsi="Century Gothic" w:cs="Arial"/>
          <w:i/>
          <w:iCs/>
          <w:color w:val="auto"/>
          <w:kern w:val="3"/>
          <w:sz w:val="20"/>
          <w:szCs w:val="20"/>
          <w:lang w:eastAsia="zh-CN"/>
        </w:rPr>
        <w:t>za sklop 2 ali sklop 3).</w:t>
      </w:r>
    </w:p>
    <w:p w14:paraId="6E1BE4F3" w14:textId="1089285F" w:rsidR="004D1A13" w:rsidRPr="004D1A13" w:rsidRDefault="004D1A13" w:rsidP="00C76F04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kern w:val="3"/>
          <w:lang w:eastAsia="zh-CN"/>
        </w:rPr>
      </w:pPr>
      <w:r w:rsidRPr="004D1A13">
        <w:rPr>
          <w:rFonts w:ascii="Century Gothic" w:hAnsi="Century Gothic" w:cs="Arial"/>
          <w:color w:val="auto"/>
          <w:kern w:val="3"/>
          <w:lang w:eastAsia="zh-CN"/>
        </w:rPr>
        <w:t>da ponujene</w:t>
      </w:r>
      <w:r w:rsidR="008109D4">
        <w:rPr>
          <w:rFonts w:ascii="Century Gothic" w:hAnsi="Century Gothic" w:cs="Arial"/>
          <w:color w:val="auto"/>
          <w:kern w:val="3"/>
          <w:lang w:eastAsia="zh-CN"/>
        </w:rPr>
        <w:t xml:space="preserve"> pnevmatike </w:t>
      </w:r>
      <w:r w:rsidRPr="004D1A13">
        <w:rPr>
          <w:rFonts w:ascii="Century Gothic" w:hAnsi="Century Gothic" w:cs="Arial"/>
          <w:color w:val="auto"/>
          <w:kern w:val="3"/>
          <w:lang w:eastAsia="zh-CN"/>
        </w:rPr>
        <w:t>po posameznem sklopu</w:t>
      </w:r>
      <w:r w:rsidR="007D52AC">
        <w:rPr>
          <w:rFonts w:ascii="Century Gothic" w:hAnsi="Century Gothic" w:cs="Arial"/>
          <w:color w:val="auto"/>
          <w:kern w:val="3"/>
          <w:lang w:eastAsia="zh-CN"/>
        </w:rPr>
        <w:t xml:space="preserve"> naročila </w:t>
      </w:r>
      <w:r w:rsidRPr="004D1A13">
        <w:rPr>
          <w:rFonts w:ascii="Century Gothic" w:hAnsi="Century Gothic" w:cs="Arial"/>
          <w:color w:val="auto"/>
          <w:kern w:val="3"/>
          <w:lang w:eastAsia="zh-CN"/>
        </w:rPr>
        <w:t>izpolnjujejo vse tehnične zahteve, naveden</w:t>
      </w:r>
      <w:r w:rsidR="00517C2A">
        <w:rPr>
          <w:rFonts w:ascii="Century Gothic" w:hAnsi="Century Gothic" w:cs="Arial"/>
          <w:color w:val="auto"/>
          <w:kern w:val="3"/>
          <w:lang w:eastAsia="zh-CN"/>
        </w:rPr>
        <w:t xml:space="preserve">e </w:t>
      </w:r>
      <w:r w:rsidRPr="004D1A13">
        <w:rPr>
          <w:rFonts w:ascii="Century Gothic" w:hAnsi="Century Gothic" w:cs="Arial"/>
          <w:color w:val="auto"/>
          <w:kern w:val="3"/>
          <w:lang w:eastAsia="zh-CN"/>
        </w:rPr>
        <w:t>v obrazcu Predračun po posameznem sklopu.</w:t>
      </w:r>
    </w:p>
    <w:p w14:paraId="124A75B8" w14:textId="3E2224FD" w:rsidR="00751040" w:rsidRPr="00CF2DC1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lang w:eastAsia="zh-CN"/>
        </w:rPr>
      </w:pPr>
      <w:r w:rsidRPr="00CF2DC1">
        <w:rPr>
          <w:rFonts w:ascii="Century Gothic" w:hAnsi="Century Gothic" w:cs="Arial"/>
          <w:b/>
          <w:bCs/>
          <w:kern w:val="3"/>
          <w:lang w:eastAsia="zh-CN"/>
        </w:rPr>
        <w:t>Veljavnost naše ponudbe je še 90 dni po roku za oddajo ponudb.</w:t>
      </w:r>
    </w:p>
    <w:p w14:paraId="61DF56F7" w14:textId="77777777" w:rsidR="00751040" w:rsidRPr="00CF2DC1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</w:rPr>
      </w:pPr>
    </w:p>
    <w:p w14:paraId="1ECDCA6F" w14:textId="77777777" w:rsidR="007D6CF0" w:rsidRPr="00CF2DC1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CF2DC1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CF2DC1" w:rsidRDefault="00860A05" w:rsidP="007F604C">
            <w:pPr>
              <w:jc w:val="both"/>
              <w:rPr>
                <w:rFonts w:ascii="Century Gothic" w:hAnsi="Century Gothic" w:cs="Arial"/>
              </w:rPr>
            </w:pPr>
            <w:r w:rsidRPr="00CF2DC1">
              <w:rPr>
                <w:rFonts w:ascii="Century Gothic" w:hAnsi="Century Gothic" w:cs="Arial"/>
              </w:rPr>
              <w:t xml:space="preserve">Kraj in datum: </w:t>
            </w:r>
            <w:r w:rsidRPr="00CF2DC1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CF2DC1">
              <w:rPr>
                <w:rFonts w:ascii="Century Gothic" w:hAnsi="Century Gothic" w:cs="Arial"/>
              </w:rPr>
              <w:instrText xml:space="preserve"> FORMTEXT </w:instrText>
            </w:r>
            <w:r w:rsidRPr="00CF2DC1">
              <w:rPr>
                <w:rFonts w:ascii="Century Gothic" w:hAnsi="Century Gothic" w:cs="Arial"/>
              </w:rPr>
            </w:r>
            <w:r w:rsidRPr="00CF2DC1">
              <w:rPr>
                <w:rFonts w:ascii="Century Gothic" w:hAnsi="Century Gothic" w:cs="Arial"/>
              </w:rPr>
              <w:fldChar w:fldCharType="separate"/>
            </w:r>
            <w:r w:rsidRPr="00CF2DC1">
              <w:rPr>
                <w:rFonts w:ascii="Century Gothic" w:hAnsi="Century Gothic" w:cs="Arial"/>
                <w:noProof/>
              </w:rPr>
              <w:t> </w:t>
            </w:r>
            <w:r w:rsidRPr="00CF2DC1">
              <w:rPr>
                <w:rFonts w:ascii="Century Gothic" w:hAnsi="Century Gothic" w:cs="Arial"/>
                <w:noProof/>
              </w:rPr>
              <w:t> </w:t>
            </w:r>
            <w:r w:rsidRPr="00CF2DC1">
              <w:rPr>
                <w:rFonts w:ascii="Century Gothic" w:hAnsi="Century Gothic" w:cs="Arial"/>
                <w:noProof/>
              </w:rPr>
              <w:t> </w:t>
            </w:r>
            <w:r w:rsidRPr="00CF2DC1">
              <w:rPr>
                <w:rFonts w:ascii="Century Gothic" w:hAnsi="Century Gothic" w:cs="Arial"/>
                <w:noProof/>
              </w:rPr>
              <w:t> </w:t>
            </w:r>
            <w:r w:rsidRPr="00CF2DC1">
              <w:rPr>
                <w:rFonts w:ascii="Century Gothic" w:hAnsi="Century Gothic" w:cs="Arial"/>
                <w:noProof/>
              </w:rPr>
              <w:t> </w:t>
            </w:r>
            <w:r w:rsidRPr="00CF2DC1">
              <w:rPr>
                <w:rFonts w:ascii="Century Gothic" w:hAnsi="Century Gothic" w:cs="Arial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1A223CC8" w14:textId="77777777" w:rsidR="00860A05" w:rsidRPr="00CF2DC1" w:rsidRDefault="006B271C" w:rsidP="007F604C">
            <w:pPr>
              <w:jc w:val="both"/>
              <w:rPr>
                <w:rFonts w:ascii="Century Gothic" w:hAnsi="Century Gothic" w:cs="Arial"/>
              </w:rPr>
            </w:pPr>
            <w:r w:rsidRPr="00CF2DC1">
              <w:rPr>
                <w:rFonts w:ascii="Century Gothic" w:hAnsi="Century Gothic" w:cs="Arial"/>
              </w:rPr>
              <w:t>Ponudnik</w:t>
            </w:r>
            <w:r w:rsidR="00860A05" w:rsidRPr="00CF2DC1">
              <w:rPr>
                <w:rFonts w:ascii="Century Gothic" w:hAnsi="Century Gothic" w:cs="Arial"/>
              </w:rPr>
              <w:t>:</w:t>
            </w:r>
          </w:p>
        </w:tc>
      </w:tr>
      <w:tr w:rsidR="00860A05" w:rsidRPr="00CF2DC1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CF2DC1" w:rsidRDefault="00860A05" w:rsidP="007F604C">
            <w:pPr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276EB863" w14:textId="77777777" w:rsidR="00860A05" w:rsidRPr="00CF2DC1" w:rsidRDefault="00860A05" w:rsidP="007F604C">
            <w:pPr>
              <w:jc w:val="both"/>
              <w:rPr>
                <w:rFonts w:ascii="Century Gothic" w:hAnsi="Century Gothic" w:cs="Arial"/>
              </w:rPr>
            </w:pPr>
          </w:p>
          <w:p w14:paraId="5DA4754C" w14:textId="77777777" w:rsidR="00860A05" w:rsidRPr="00CF2DC1" w:rsidRDefault="00860A05" w:rsidP="007F604C">
            <w:pPr>
              <w:jc w:val="both"/>
              <w:rPr>
                <w:rFonts w:ascii="Century Gothic" w:hAnsi="Century Gothic" w:cs="Arial"/>
              </w:rPr>
            </w:pPr>
            <w:r w:rsidRPr="00CF2DC1">
              <w:rPr>
                <w:rFonts w:ascii="Century Gothic" w:hAnsi="Century Gothic" w:cs="Arial"/>
              </w:rPr>
              <w:t>Žig in podpis:</w:t>
            </w:r>
          </w:p>
        </w:tc>
      </w:tr>
    </w:tbl>
    <w:p w14:paraId="4708189F" w14:textId="77777777" w:rsidR="007D6CF0" w:rsidRPr="00CF2DC1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lang w:eastAsia="zh-CN"/>
        </w:rPr>
      </w:pPr>
    </w:p>
    <w:p w14:paraId="11DB43BD" w14:textId="77777777" w:rsidR="007D6CF0" w:rsidRPr="00CF2DC1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lang w:eastAsia="zh-CN"/>
        </w:rPr>
      </w:pPr>
    </w:p>
    <w:sectPr w:rsidR="007D6CF0" w:rsidRPr="00CF2DC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D041C" w14:textId="77777777" w:rsidR="007A28A6" w:rsidRDefault="007A28A6" w:rsidP="003B1EAB">
      <w:pPr>
        <w:spacing w:after="0" w:line="240" w:lineRule="auto"/>
      </w:pPr>
      <w:r>
        <w:separator/>
      </w:r>
    </w:p>
  </w:endnote>
  <w:endnote w:type="continuationSeparator" w:id="0">
    <w:p w14:paraId="5A89B33F" w14:textId="77777777" w:rsidR="007A28A6" w:rsidRDefault="007A28A6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50B45929" w:rsidR="003B1EAB" w:rsidRPr="00AE4ED8" w:rsidRDefault="00E23FF5">
    <w:pPr>
      <w:pStyle w:val="Noga"/>
      <w:rPr>
        <w:sz w:val="18"/>
        <w:szCs w:val="18"/>
      </w:rPr>
    </w:pPr>
    <w:r>
      <w:rPr>
        <w:sz w:val="18"/>
        <w:szCs w:val="18"/>
      </w:rPr>
      <w:t xml:space="preserve">PNEVMATIKE </w:t>
    </w:r>
    <w:r w:rsidR="00AE4ED8" w:rsidRPr="00AE4ED8">
      <w:rPr>
        <w:sz w:val="18"/>
        <w:szCs w:val="18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AF90B" w14:textId="77777777" w:rsidR="007A28A6" w:rsidRDefault="007A28A6" w:rsidP="003B1EAB">
      <w:pPr>
        <w:spacing w:after="0" w:line="240" w:lineRule="auto"/>
      </w:pPr>
      <w:r>
        <w:separator/>
      </w:r>
    </w:p>
  </w:footnote>
  <w:footnote w:type="continuationSeparator" w:id="0">
    <w:p w14:paraId="51AD78C2" w14:textId="77777777" w:rsidR="007A28A6" w:rsidRDefault="007A28A6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1"/>
  </w:num>
  <w:num w:numId="9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0E4432"/>
    <w:rsid w:val="00106DE2"/>
    <w:rsid w:val="00126717"/>
    <w:rsid w:val="00161609"/>
    <w:rsid w:val="00165F8D"/>
    <w:rsid w:val="002038A6"/>
    <w:rsid w:val="0025737A"/>
    <w:rsid w:val="002573B7"/>
    <w:rsid w:val="00322D02"/>
    <w:rsid w:val="00366B09"/>
    <w:rsid w:val="003772BD"/>
    <w:rsid w:val="00385057"/>
    <w:rsid w:val="003B1EAB"/>
    <w:rsid w:val="003E7AEE"/>
    <w:rsid w:val="003F6DC8"/>
    <w:rsid w:val="00405707"/>
    <w:rsid w:val="00426F48"/>
    <w:rsid w:val="00445992"/>
    <w:rsid w:val="0046459B"/>
    <w:rsid w:val="00496D1F"/>
    <w:rsid w:val="004D1A13"/>
    <w:rsid w:val="004E5204"/>
    <w:rsid w:val="00517C2A"/>
    <w:rsid w:val="00543410"/>
    <w:rsid w:val="00555802"/>
    <w:rsid w:val="00564629"/>
    <w:rsid w:val="00566BAA"/>
    <w:rsid w:val="005B38DD"/>
    <w:rsid w:val="005F623C"/>
    <w:rsid w:val="00622437"/>
    <w:rsid w:val="006878EF"/>
    <w:rsid w:val="006B271C"/>
    <w:rsid w:val="006C250D"/>
    <w:rsid w:val="006C376E"/>
    <w:rsid w:val="006C6190"/>
    <w:rsid w:val="00751040"/>
    <w:rsid w:val="00767D18"/>
    <w:rsid w:val="007A28A6"/>
    <w:rsid w:val="007B6E1D"/>
    <w:rsid w:val="007C74D6"/>
    <w:rsid w:val="007D00FC"/>
    <w:rsid w:val="007D52AC"/>
    <w:rsid w:val="007D6CF0"/>
    <w:rsid w:val="007F38A3"/>
    <w:rsid w:val="0080519E"/>
    <w:rsid w:val="00807444"/>
    <w:rsid w:val="008109D4"/>
    <w:rsid w:val="00860A05"/>
    <w:rsid w:val="00890F3E"/>
    <w:rsid w:val="0089215B"/>
    <w:rsid w:val="00896154"/>
    <w:rsid w:val="008F57D1"/>
    <w:rsid w:val="008F7A01"/>
    <w:rsid w:val="009105EE"/>
    <w:rsid w:val="00930CCE"/>
    <w:rsid w:val="00956825"/>
    <w:rsid w:val="009A3C8E"/>
    <w:rsid w:val="009B3DB1"/>
    <w:rsid w:val="009C237F"/>
    <w:rsid w:val="009D18C9"/>
    <w:rsid w:val="00A67706"/>
    <w:rsid w:val="00A67F0D"/>
    <w:rsid w:val="00A8145E"/>
    <w:rsid w:val="00AA2DAB"/>
    <w:rsid w:val="00AA5422"/>
    <w:rsid w:val="00AE4ED8"/>
    <w:rsid w:val="00B0350F"/>
    <w:rsid w:val="00B11F62"/>
    <w:rsid w:val="00B41DEF"/>
    <w:rsid w:val="00B852B5"/>
    <w:rsid w:val="00C12D8D"/>
    <w:rsid w:val="00C144C9"/>
    <w:rsid w:val="00C1639A"/>
    <w:rsid w:val="00C1721A"/>
    <w:rsid w:val="00C53CF4"/>
    <w:rsid w:val="00C57064"/>
    <w:rsid w:val="00C626C3"/>
    <w:rsid w:val="00C75217"/>
    <w:rsid w:val="00CD1315"/>
    <w:rsid w:val="00CF2DC1"/>
    <w:rsid w:val="00D02C56"/>
    <w:rsid w:val="00D04B13"/>
    <w:rsid w:val="00D517DD"/>
    <w:rsid w:val="00E2316E"/>
    <w:rsid w:val="00E23FF5"/>
    <w:rsid w:val="00EE1992"/>
    <w:rsid w:val="00EE3DC7"/>
    <w:rsid w:val="00F45866"/>
    <w:rsid w:val="00F52B47"/>
    <w:rsid w:val="00F600E8"/>
    <w:rsid w:val="00F731DE"/>
    <w:rsid w:val="00F80EEA"/>
    <w:rsid w:val="00FD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F2DC1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F2DC1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9-01-287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7-01-23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43</cp:revision>
  <dcterms:created xsi:type="dcterms:W3CDTF">2020-02-21T10:44:00Z</dcterms:created>
  <dcterms:modified xsi:type="dcterms:W3CDTF">2020-10-07T09:52:00Z</dcterms:modified>
</cp:coreProperties>
</file>